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r w:rsidDel="00000000" w:rsidR="00000000" w:rsidRPr="00000000">
        <w:rPr>
          <w:rtl w:val="0"/>
        </w:rPr>
        <w:t xml:space="preserve">Introduction: From Overwhelmed to Over-Earning</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You're tired of the 9-to-5. You want a way out. You've seen people making money online, but every "guru" makes it sound complicated. This isn't just about a side hustle; it's about building a business that gives you back your time.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That ends now.</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05">
      <w:pPr>
        <w:pStyle w:val="Heading3"/>
        <w:rPr/>
      </w:pPr>
      <w:r w:rsidDel="00000000" w:rsidR="00000000" w:rsidRPr="00000000">
        <w:rPr>
          <w:rtl w:val="0"/>
        </w:rPr>
        <w:t xml:space="preserve">My Story: From Scratch to a 6-Figure Business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Just a few years ago, I was where many of you are now. I was working a job that paid the bills but gave me zero freedom. I knew I had to figure out a way to make money online, but I was overwhelmed by the noise. I spent countless hours and wasted money on things that didn't work.</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That's when I found Amazon KDP. I realized that by creating simple digital products—like coloring books and journals—I could build a business without the huge startup costs, inventory, or shipping headaches. I built my business from scratch, and in a few years, I turned it into a 6-figure company.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My journey wasn't easy, but I'm giving you my exact blueprint so you can avoid my mistakes and fast-track your success.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0A">
      <w:pPr>
        <w:pStyle w:val="Heading3"/>
        <w:rPr/>
      </w:pPr>
      <w:r w:rsidDel="00000000" w:rsidR="00000000" w:rsidRPr="00000000">
        <w:rPr>
          <w:rtl w:val="0"/>
        </w:rPr>
        <w:t xml:space="preserve">The Power of Digital: Why We Don't Sell Physical Products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Before we dive into the blueprint, we need to talk about why this is the smartest path. Many people think they have to create a physical product to make money online. They're wrong.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2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Selling physical products is a headache. You have to deal with:</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line="240" w:lineRule="auto"/>
        <w:ind w:left="600" w:right="600" w:firstLine="0"/>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auto" w:val="clear"/>
        <w:spacing w:after="0" w:afterAutospacing="0" w:line="240" w:lineRule="auto"/>
        <w:ind w:left="1065" w:right="600" w:hanging="360"/>
        <w:rPr/>
      </w:pPr>
      <w:r w:rsidDel="00000000" w:rsidR="00000000" w:rsidRPr="00000000">
        <w:rPr>
          <w:rFonts w:ascii="Google Sans Text" w:cs="Google Sans Text" w:eastAsia="Google Sans Text" w:hAnsi="Google Sans Text"/>
          <w:b w:val="1"/>
          <w:bCs w:val="1"/>
          <w:color w:val="1b1c1d"/>
          <w:rtl w:val="0"/>
        </w:rPr>
        <w:t xml:space="preserve">High Startup Costs:</w:t>
      </w:r>
      <w:r w:rsidDel="00000000" w:rsidR="00000000" w:rsidRPr="00000000">
        <w:rPr>
          <w:rFonts w:ascii="Google Sans Text" w:cs="Google Sans Text" w:eastAsia="Google Sans Text" w:hAnsi="Google Sans Text"/>
          <w:color w:val="1b1c1d"/>
          <w:rtl w:val="0"/>
        </w:rPr>
        <w:t xml:space="preserve"> Paying for inventory upfront.</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065" w:right="600" w:hanging="360"/>
        <w:rPr/>
      </w:pPr>
      <w:r w:rsidDel="00000000" w:rsidR="00000000" w:rsidRPr="00000000">
        <w:rPr>
          <w:rFonts w:ascii="Google Sans Text" w:cs="Google Sans Text" w:eastAsia="Google Sans Text" w:hAnsi="Google Sans Text"/>
          <w:b w:val="1"/>
          <w:bCs w:val="1"/>
          <w:color w:val="1b1c1d"/>
          <w:rtl w:val="0"/>
        </w:rPr>
        <w:t xml:space="preserve">Inventory Risk:</w:t>
      </w:r>
      <w:r w:rsidDel="00000000" w:rsidR="00000000" w:rsidRPr="00000000">
        <w:rPr>
          <w:rFonts w:ascii="Google Sans Text" w:cs="Google Sans Text" w:eastAsia="Google Sans Text" w:hAnsi="Google Sans Text"/>
          <w:color w:val="1b1c1d"/>
          <w:rtl w:val="0"/>
        </w:rPr>
        <w:t xml:space="preserve"> What if your products don't sell?</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065" w:right="600" w:hanging="360"/>
        <w:rPr/>
      </w:pPr>
      <w:r w:rsidDel="00000000" w:rsidR="00000000" w:rsidRPr="00000000">
        <w:rPr>
          <w:rFonts w:ascii="Google Sans Text" w:cs="Google Sans Text" w:eastAsia="Google Sans Text" w:hAnsi="Google Sans Text"/>
          <w:b w:val="1"/>
          <w:bCs w:val="1"/>
          <w:color w:val="1b1c1d"/>
          <w:rtl w:val="0"/>
        </w:rPr>
        <w:t xml:space="preserve">Shipping &amp; Logistics:</w:t>
      </w:r>
      <w:r w:rsidDel="00000000" w:rsidR="00000000" w:rsidRPr="00000000">
        <w:rPr>
          <w:rFonts w:ascii="Google Sans Text" w:cs="Google Sans Text" w:eastAsia="Google Sans Text" w:hAnsi="Google Sans Text"/>
          <w:color w:val="1b1c1d"/>
          <w:rtl w:val="0"/>
        </w:rPr>
        <w:t xml:space="preserve"> Packing, shipping, and handling returns.</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spacing w:after="120" w:before="0" w:beforeAutospacing="0" w:line="240" w:lineRule="auto"/>
        <w:ind w:left="1065" w:right="600" w:hanging="360"/>
        <w:rPr/>
      </w:pPr>
      <w:r w:rsidDel="00000000" w:rsidR="00000000" w:rsidRPr="00000000">
        <w:rPr>
          <w:rFonts w:ascii="Google Sans Text" w:cs="Google Sans Text" w:eastAsia="Google Sans Text" w:hAnsi="Google Sans Text"/>
          <w:b w:val="1"/>
          <w:bCs w:val="1"/>
          <w:color w:val="1b1c1d"/>
          <w:rtl w:val="0"/>
        </w:rPr>
        <w:t xml:space="preserve">Storage:</w:t>
      </w:r>
      <w:r w:rsidDel="00000000" w:rsidR="00000000" w:rsidRPr="00000000">
        <w:rPr>
          <w:rFonts w:ascii="Google Sans Text" w:cs="Google Sans Text" w:eastAsia="Google Sans Text" w:hAnsi="Google Sans Text"/>
          <w:color w:val="1b1c1d"/>
          <w:rtl w:val="0"/>
        </w:rPr>
        <w:t xml:space="preserve"> Your house becomes a warehouse.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before="120" w:line="240" w:lineRule="auto"/>
        <w:ind w:right="600"/>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12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Selling digital products on Amazon, however, is like owning a vending machine that runs itself. Amazon handles the printing, shipping, and customer service. You just upload the file once, and it sells 24/7.</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120" w:line="240" w:lineRule="auto"/>
        <w:ind w:left="600" w:right="600" w:firstLine="0"/>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15">
      <w:pPr>
        <w:pStyle w:val="Heading3"/>
        <w:spacing w:after="240" w:before="240" w:lineRule="auto"/>
        <w:rPr/>
      </w:pPr>
      <w:bookmarkStart w:colFirst="0" w:colLast="0" w:name="_pamk1l4xel1u" w:id="0"/>
      <w:bookmarkEnd w:id="0"/>
      <w:r w:rsidDel="00000000" w:rsidR="00000000" w:rsidRPr="00000000">
        <w:rPr>
          <w:rtl w:val="0"/>
        </w:rPr>
        <w:t xml:space="preserve">Comparison Table: Physical vs. Digital Products</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Feature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Physical Products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Digital Products (KDP)</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Startup Cost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High ($1,000s for inventory)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Low (Free to start)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Inventory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You have to manage and store it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Zero inventory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Shipping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You pack and ship every order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Amazon handles it all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Returns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You deal with every return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Amazon handles it all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Passive Income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Very low, constant maintenance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True passive income (after setup)</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b w:val="1"/>
                <w:bCs w:val="1"/>
                <w:color w:val="1b1c1d"/>
                <w:shd w:fill="auto" w:val="clear"/>
              </w:rPr>
            </w:pPr>
            <w:r w:rsidDel="00000000" w:rsidR="00000000" w:rsidRPr="00000000">
              <w:rPr>
                <w:rFonts w:ascii="Google Sans Text" w:cs="Google Sans Text" w:eastAsia="Google Sans Text" w:hAnsi="Google Sans Text"/>
                <w:b w:val="1"/>
                <w:bCs w:val="1"/>
                <w:color w:val="1b1c1d"/>
                <w:shd w:fill="auto" w:val="clear"/>
                <w:rtl w:val="0"/>
              </w:rPr>
              <w:t xml:space="preserve">Risk</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High, can lose money on inventory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120" w:line="240" w:lineRule="auto"/>
              <w:rPr>
                <w:rFonts w:ascii="Google Sans Text" w:cs="Google Sans Text" w:eastAsia="Google Sans Text" w:hAnsi="Google Sans Text"/>
                <w:color w:val="1b1c1d"/>
                <w:shd w:fill="auto" w:val="clear"/>
              </w:rPr>
            </w:pPr>
            <w:r w:rsidDel="00000000" w:rsidR="00000000" w:rsidRPr="00000000">
              <w:rPr>
                <w:rFonts w:ascii="Google Sans Text" w:cs="Google Sans Text" w:eastAsia="Google Sans Text" w:hAnsi="Google Sans Text"/>
                <w:color w:val="1b1c1d"/>
                <w:shd w:fill="auto" w:val="clear"/>
                <w:rtl w:val="0"/>
              </w:rPr>
              <w:t xml:space="preserve">Very low, only your time</w:t>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120" w:line="240" w:lineRule="auto"/>
        <w:rPr>
          <w:rFonts w:ascii="Google Sans Text" w:cs="Google Sans Text" w:eastAsia="Google Sans Text" w:hAnsi="Google Sans Text"/>
          <w:color w:val="1b1c1d"/>
          <w:shd w:fill="auto" w:val="clear"/>
        </w:rPr>
      </w:pPr>
      <w:r w:rsidDel="00000000" w:rsidR="00000000" w:rsidRPr="00000000">
        <w:rPr>
          <w:rtl w:val="0"/>
        </w:rPr>
      </w:r>
    </w:p>
    <w:p w:rsidR="00000000" w:rsidDel="00000000" w:rsidP="00000000" w:rsidRDefault="00000000" w:rsidRPr="00000000" w14:paraId="0000002C">
      <w:pPr>
        <w:pStyle w:val="Heading3"/>
        <w:rPr/>
      </w:pPr>
      <w:r w:rsidDel="00000000" w:rsidR="00000000" w:rsidRPr="00000000">
        <w:rPr>
          <w:rtl w:val="0"/>
        </w:rPr>
        <w:t xml:space="preserve">Step 1: Setting Up Your KDP Account (The First Brick)</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Now that you understand why we're doing this, let's get your business set up. This is a one-time process that gets you ready to go.</w:t>
      </w:r>
    </w:p>
    <w:p w:rsidR="00000000" w:rsidDel="00000000" w:rsidP="00000000" w:rsidRDefault="00000000" w:rsidRPr="00000000" w14:paraId="0000002E">
      <w:pPr>
        <w:pStyle w:val="Heading3"/>
        <w:spacing w:after="120" w:lineRule="auto"/>
        <w:ind w:left="600" w:right="600" w:firstLine="0"/>
        <w:rPr/>
      </w:pPr>
      <w:bookmarkStart w:colFirst="0" w:colLast="0" w:name="_gyql28wlplnk" w:id="1"/>
      <w:bookmarkEnd w:id="1"/>
      <w:r w:rsidDel="00000000" w:rsidR="00000000" w:rsidRPr="00000000">
        <w:rPr>
          <w:rtl w:val="0"/>
        </w:rPr>
        <w:t xml:space="preserve">Actionable Plan:</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hd w:fill="auto" w:val="clear"/>
        <w:spacing w:after="0" w:afterAutospacing="0" w:line="240" w:lineRule="auto"/>
        <w:ind w:left="1080" w:right="600" w:hanging="360"/>
        <w:rPr/>
      </w:pPr>
      <w:r w:rsidDel="00000000" w:rsidR="00000000" w:rsidRPr="00000000">
        <w:rPr>
          <w:rFonts w:ascii="Google Sans Text" w:cs="Google Sans Text" w:eastAsia="Google Sans Text" w:hAnsi="Google Sans Text"/>
          <w:b w:val="1"/>
          <w:bCs w:val="1"/>
          <w:color w:val="1b1c1d"/>
          <w:rtl w:val="0"/>
        </w:rPr>
        <w:t xml:space="preserve">Account Creation:</w:t>
      </w:r>
      <w:r w:rsidDel="00000000" w:rsidR="00000000" w:rsidRPr="00000000">
        <w:rPr>
          <w:rFonts w:ascii="Google Sans Text" w:cs="Google Sans Text" w:eastAsia="Google Sans Text" w:hAnsi="Google Sans Text"/>
          <w:color w:val="1b1c1d"/>
          <w:rtl w:val="0"/>
        </w:rPr>
        <w:t xml:space="preserve"> Go to the Amazon KDP website and click "Sign up." You'll need a standard Amazon account to get started.</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080" w:right="600" w:hanging="360"/>
        <w:rPr/>
      </w:pPr>
      <w:r w:rsidDel="00000000" w:rsidR="00000000" w:rsidRPr="00000000">
        <w:rPr>
          <w:rFonts w:ascii="Google Sans Text" w:cs="Google Sans Text" w:eastAsia="Google Sans Text" w:hAnsi="Google Sans Text"/>
          <w:b w:val="1"/>
          <w:bCs w:val="1"/>
          <w:color w:val="1b1c1d"/>
          <w:rtl w:val="0"/>
        </w:rPr>
        <w:t xml:space="preserve">Business Information:</w:t>
      </w:r>
      <w:r w:rsidDel="00000000" w:rsidR="00000000" w:rsidRPr="00000000">
        <w:rPr>
          <w:rFonts w:ascii="Google Sans Text" w:cs="Google Sans Text" w:eastAsia="Google Sans Text" w:hAnsi="Google Sans Text"/>
          <w:color w:val="1b1c1d"/>
          <w:rtl w:val="0"/>
        </w:rPr>
        <w:t xml:space="preserve"> Even if you're a one-person show, think of a name for your business. This is the name that will appear as the publisher.</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hd w:fill="auto" w:val="clear"/>
        <w:spacing w:after="120" w:before="0" w:beforeAutospacing="0" w:line="240" w:lineRule="auto"/>
        <w:ind w:left="1080" w:right="600" w:hanging="360"/>
        <w:rPr/>
      </w:pPr>
      <w:r w:rsidDel="00000000" w:rsidR="00000000" w:rsidRPr="00000000">
        <w:rPr>
          <w:rFonts w:ascii="Google Sans Text" w:cs="Google Sans Text" w:eastAsia="Google Sans Text" w:hAnsi="Google Sans Text"/>
          <w:b w:val="1"/>
          <w:bCs w:val="1"/>
          <w:color w:val="1b1c1d"/>
          <w:rtl w:val="0"/>
        </w:rPr>
        <w:t xml:space="preserve">Financial Details:</w:t>
      </w:r>
      <w:r w:rsidDel="00000000" w:rsidR="00000000" w:rsidRPr="00000000">
        <w:rPr>
          <w:rFonts w:ascii="Google Sans Text" w:cs="Google Sans Text" w:eastAsia="Google Sans Text" w:hAnsi="Google Sans Text"/>
          <w:color w:val="1b1c1d"/>
          <w:rtl w:val="0"/>
        </w:rPr>
        <w:t xml:space="preserve"> Amazon will ask for your tax and banking information. Have your Social Security Number (or the equivalent for your country) and bank account details ready. This is how Amazon pays you. It's a simple, secure process.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120" w:line="240" w:lineRule="auto"/>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33">
      <w:pPr>
        <w:pStyle w:val="Heading3"/>
        <w:spacing w:after="240" w:before="120" w:lineRule="auto"/>
        <w:rPr/>
      </w:pPr>
      <w:bookmarkStart w:colFirst="0" w:colLast="0" w:name="_c8wcvxek0fwp" w:id="2"/>
      <w:bookmarkEnd w:id="2"/>
      <w:r w:rsidDel="00000000" w:rsidR="00000000" w:rsidRPr="00000000">
        <w:rPr>
          <w:rtl w:val="0"/>
        </w:rPr>
        <w:t xml:space="preserve">Step 2: The Niche Finder Formula (Your Blueprint for Profit)</w:t>
      </w:r>
    </w:p>
    <w:p w:rsidR="00000000" w:rsidDel="00000000" w:rsidP="00000000" w:rsidRDefault="00000000" w:rsidRPr="00000000" w14:paraId="00000034">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You don't need to be an artist or a writer. You just need to find what people are already buying.</w:t>
      </w:r>
    </w:p>
    <w:p w:rsidR="00000000" w:rsidDel="00000000" w:rsidP="00000000" w:rsidRDefault="00000000" w:rsidRPr="00000000" w14:paraId="00000035">
      <w:pPr>
        <w:pStyle w:val="Heading3"/>
        <w:spacing w:after="240" w:before="240" w:lineRule="auto"/>
        <w:ind w:left="600" w:right="600" w:firstLine="0"/>
        <w:rPr/>
      </w:pPr>
      <w:bookmarkStart w:colFirst="0" w:colLast="0" w:name="_c0wr27fvmb9" w:id="3"/>
      <w:bookmarkEnd w:id="3"/>
      <w:r w:rsidDel="00000000" w:rsidR="00000000" w:rsidRPr="00000000">
        <w:rPr>
          <w:rtl w:val="0"/>
        </w:rPr>
        <w:t xml:space="preserve">Actionable Plan:</w:t>
      </w:r>
    </w:p>
    <w:p w:rsidR="00000000" w:rsidDel="00000000" w:rsidP="00000000" w:rsidRDefault="00000000" w:rsidRPr="00000000" w14:paraId="00000036">
      <w:pPr>
        <w:numPr>
          <w:ilvl w:val="0"/>
          <w:numId w:val="1"/>
        </w:numPr>
        <w:spacing w:after="0" w:afterAutospacing="0" w:before="24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Brainstorming:</w:t>
      </w:r>
      <w:r w:rsidDel="00000000" w:rsidR="00000000" w:rsidRPr="00000000">
        <w:rPr>
          <w:rFonts w:ascii="Google Sans Text" w:cs="Google Sans Text" w:eastAsia="Google Sans Text" w:hAnsi="Google Sans Text"/>
          <w:color w:val="1b1c1d"/>
          <w:rtl w:val="0"/>
        </w:rPr>
        <w:t xml:space="preserve"> Think of simple, evergreen products. Is there a hobby or a problem people have that a coloring book or journal could solve?</w:t>
      </w:r>
    </w:p>
    <w:p w:rsidR="00000000" w:rsidDel="00000000" w:rsidP="00000000" w:rsidRDefault="00000000" w:rsidRPr="00000000" w14:paraId="00000037">
      <w:pPr>
        <w:numPr>
          <w:ilvl w:val="0"/>
          <w:numId w:val="1"/>
        </w:numPr>
        <w:spacing w:after="0" w:afterAutospacing="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Amazon Research:</w:t>
      </w:r>
      <w:r w:rsidDel="00000000" w:rsidR="00000000" w:rsidRPr="00000000">
        <w:rPr>
          <w:rFonts w:ascii="Google Sans Text" w:cs="Google Sans Text" w:eastAsia="Google Sans Text" w:hAnsi="Google Sans Text"/>
          <w:color w:val="1b1c1d"/>
          <w:rtl w:val="0"/>
        </w:rPr>
        <w:t xml:space="preserve"> This is where the real work happens.</w:t>
      </w:r>
    </w:p>
    <w:p w:rsidR="00000000" w:rsidDel="00000000" w:rsidP="00000000" w:rsidRDefault="00000000" w:rsidRPr="00000000" w14:paraId="00000038">
      <w:pPr>
        <w:numPr>
          <w:ilvl w:val="1"/>
          <w:numId w:val="1"/>
        </w:numPr>
        <w:spacing w:after="0" w:afterAutospacing="0" w:before="0" w:beforeAutospacing="0" w:line="240" w:lineRule="auto"/>
        <w:ind w:left="204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Keyword Mining:</w:t>
      </w:r>
      <w:r w:rsidDel="00000000" w:rsidR="00000000" w:rsidRPr="00000000">
        <w:rPr>
          <w:rFonts w:ascii="Google Sans Text" w:cs="Google Sans Text" w:eastAsia="Google Sans Text" w:hAnsi="Google Sans Text"/>
          <w:color w:val="1b1c1d"/>
          <w:rtl w:val="0"/>
        </w:rPr>
        <w:t xml:space="preserve"> Go to Amazon and type a broad idea like "coloring book." Look at the auto-suggestions that pop up—that’s your audience telling you what they want.</w:t>
      </w:r>
    </w:p>
    <w:p w:rsidR="00000000" w:rsidDel="00000000" w:rsidP="00000000" w:rsidRDefault="00000000" w:rsidRPr="00000000" w14:paraId="00000039">
      <w:pPr>
        <w:numPr>
          <w:ilvl w:val="1"/>
          <w:numId w:val="1"/>
        </w:numPr>
        <w:spacing w:after="0" w:afterAutospacing="0" w:before="0" w:beforeAutospacing="0" w:line="240" w:lineRule="auto"/>
        <w:ind w:left="204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Drill Down:</w:t>
      </w:r>
      <w:r w:rsidDel="00000000" w:rsidR="00000000" w:rsidRPr="00000000">
        <w:rPr>
          <w:rFonts w:ascii="Google Sans Text" w:cs="Google Sans Text" w:eastAsia="Google Sans Text" w:hAnsi="Google Sans Text"/>
          <w:color w:val="1b1c1d"/>
          <w:rtl w:val="0"/>
        </w:rPr>
        <w:t xml:space="preserve"> Find a niche that is specific but not too small. For example, instead of a generic "journal," you might find a niche for a "gratitude journal for teen girls."</w:t>
      </w:r>
    </w:p>
    <w:p w:rsidR="00000000" w:rsidDel="00000000" w:rsidP="00000000" w:rsidRDefault="00000000" w:rsidRPr="00000000" w14:paraId="0000003A">
      <w:pPr>
        <w:numPr>
          <w:ilvl w:val="1"/>
          <w:numId w:val="1"/>
        </w:numPr>
        <w:spacing w:after="240" w:before="0" w:beforeAutospacing="0" w:line="240" w:lineRule="auto"/>
        <w:ind w:left="204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Validate Your Idea:</w:t>
      </w:r>
      <w:r w:rsidDel="00000000" w:rsidR="00000000" w:rsidRPr="00000000">
        <w:rPr>
          <w:rFonts w:ascii="Google Sans Text" w:cs="Google Sans Text" w:eastAsia="Google Sans Text" w:hAnsi="Google Sans Text"/>
          <w:color w:val="1b1c1d"/>
          <w:rtl w:val="0"/>
        </w:rPr>
        <w:t xml:space="preserve"> Look at the top results for your search. Is there a healthy number of reviews? Are new books being published? A healthy market is what you want.</w:t>
      </w:r>
    </w:p>
    <w:p w:rsidR="00000000" w:rsidDel="00000000" w:rsidP="00000000" w:rsidRDefault="00000000" w:rsidRPr="00000000" w14:paraId="0000003B">
      <w:pPr>
        <w:spacing w:after="240" w:before="240" w:line="240" w:lineRule="auto"/>
        <w:ind w:right="600"/>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3C">
      <w:pPr>
        <w:pStyle w:val="Heading3"/>
        <w:rPr/>
      </w:pPr>
      <w:bookmarkStart w:colFirst="0" w:colLast="0" w:name="_pifshqh06wg5" w:id="4"/>
      <w:bookmarkEnd w:id="4"/>
      <w:r w:rsidDel="00000000" w:rsidR="00000000" w:rsidRPr="00000000">
        <w:rPr>
          <w:rtl w:val="0"/>
        </w:rPr>
        <w:t xml:space="preserve">Step 3: Creating Your Product (The "Easy" Part)</w:t>
      </w:r>
    </w:p>
    <w:p w:rsidR="00000000" w:rsidDel="00000000" w:rsidP="00000000" w:rsidRDefault="00000000" w:rsidRPr="00000000" w14:paraId="0000003D">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This is where most people get stuck, but it’s actually the easiest part. You don't need to be a designer. You just need to follow a simple process.</w:t>
      </w:r>
    </w:p>
    <w:p w:rsidR="00000000" w:rsidDel="00000000" w:rsidP="00000000" w:rsidRDefault="00000000" w:rsidRPr="00000000" w14:paraId="0000003E">
      <w:pPr>
        <w:pStyle w:val="Heading3"/>
        <w:spacing w:after="240" w:before="240" w:lineRule="auto"/>
        <w:ind w:left="600" w:right="600" w:firstLine="0"/>
        <w:rPr/>
      </w:pPr>
      <w:bookmarkStart w:colFirst="0" w:colLast="0" w:name="_odl8pw1nh5uf" w:id="5"/>
      <w:bookmarkEnd w:id="5"/>
      <w:r w:rsidDel="00000000" w:rsidR="00000000" w:rsidRPr="00000000">
        <w:rPr>
          <w:rtl w:val="0"/>
        </w:rPr>
        <w:t xml:space="preserve">Actionable Plan:</w:t>
      </w:r>
    </w:p>
    <w:p w:rsidR="00000000" w:rsidDel="00000000" w:rsidP="00000000" w:rsidRDefault="00000000" w:rsidRPr="00000000" w14:paraId="0000003F">
      <w:pPr>
        <w:numPr>
          <w:ilvl w:val="0"/>
          <w:numId w:val="3"/>
        </w:numPr>
        <w:spacing w:after="0" w:afterAutospacing="0" w:before="24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Use Simple Tools:</w:t>
      </w:r>
      <w:r w:rsidDel="00000000" w:rsidR="00000000" w:rsidRPr="00000000">
        <w:rPr>
          <w:rFonts w:ascii="Google Sans Text" w:cs="Google Sans Text" w:eastAsia="Google Sans Text" w:hAnsi="Google Sans Text"/>
          <w:color w:val="1b1c1d"/>
          <w:rtl w:val="0"/>
        </w:rPr>
        <w:t xml:space="preserve"> Sign up for a free tool like Canva. You can create a compelling cover and professional interiors in minutes.</w:t>
      </w:r>
    </w:p>
    <w:p w:rsidR="00000000" w:rsidDel="00000000" w:rsidP="00000000" w:rsidRDefault="00000000" w:rsidRPr="00000000" w14:paraId="00000040">
      <w:pPr>
        <w:numPr>
          <w:ilvl w:val="0"/>
          <w:numId w:val="3"/>
        </w:numPr>
        <w:spacing w:after="0" w:afterAutospacing="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The Interior:</w:t>
      </w:r>
      <w:r w:rsidDel="00000000" w:rsidR="00000000" w:rsidRPr="00000000">
        <w:rPr>
          <w:rFonts w:ascii="Google Sans Text" w:cs="Google Sans Text" w:eastAsia="Google Sans Text" w:hAnsi="Google Sans Text"/>
          <w:color w:val="1b1c1d"/>
          <w:rtl w:val="0"/>
        </w:rPr>
        <w:t xml:space="preserve"> For a coloring book, use royalty-free images or simple designs. For a journal, create a template with lines, prompts, or calendars. Keep it clean and simple. Make sure you use the correct dimensions and margins for your trim size (e.g., 6x9 inches).</w:t>
      </w:r>
    </w:p>
    <w:p w:rsidR="00000000" w:rsidDel="00000000" w:rsidP="00000000" w:rsidRDefault="00000000" w:rsidRPr="00000000" w14:paraId="00000041">
      <w:pPr>
        <w:numPr>
          <w:ilvl w:val="0"/>
          <w:numId w:val="3"/>
        </w:numPr>
        <w:spacing w:after="24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The Cover:</w:t>
      </w:r>
      <w:r w:rsidDel="00000000" w:rsidR="00000000" w:rsidRPr="00000000">
        <w:rPr>
          <w:rFonts w:ascii="Google Sans Text" w:cs="Google Sans Text" w:eastAsia="Google Sans Text" w:hAnsi="Google Sans Text"/>
          <w:color w:val="1b1c1d"/>
          <w:rtl w:val="0"/>
        </w:rPr>
        <w:t xml:space="preserve"> Your cover is your most important selling tool. Make it high-quality, relevant to your niche, and eye-catching. You can even hire a designer on Fiverr for $5 to create a stunning cover that will make your book look professional.</w:t>
      </w:r>
    </w:p>
    <w:p w:rsidR="00000000" w:rsidDel="00000000" w:rsidP="00000000" w:rsidRDefault="00000000" w:rsidRPr="00000000" w14:paraId="00000042">
      <w:pPr>
        <w:spacing w:after="240" w:before="120" w:line="240" w:lineRule="auto"/>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43">
      <w:pPr>
        <w:pStyle w:val="Heading3"/>
        <w:rPr/>
      </w:pPr>
      <w:bookmarkStart w:colFirst="0" w:colLast="0" w:name="_q1zu7bf9sa24" w:id="6"/>
      <w:bookmarkEnd w:id="6"/>
      <w:r w:rsidDel="00000000" w:rsidR="00000000" w:rsidRPr="00000000">
        <w:rPr>
          <w:rtl w:val="0"/>
        </w:rPr>
        <w:t xml:space="preserve">Step 4: The Publishing Process (Launching Your Vending Machine)</w:t>
      </w:r>
    </w:p>
    <w:p w:rsidR="00000000" w:rsidDel="00000000" w:rsidP="00000000" w:rsidRDefault="00000000" w:rsidRPr="00000000" w14:paraId="00000044">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You have your product. Now it's time to set up your vending machine on Amazon KDP.</w:t>
      </w:r>
    </w:p>
    <w:p w:rsidR="00000000" w:rsidDel="00000000" w:rsidP="00000000" w:rsidRDefault="00000000" w:rsidRPr="00000000" w14:paraId="00000045">
      <w:pPr>
        <w:pStyle w:val="Heading3"/>
        <w:spacing w:after="240" w:before="240" w:lineRule="auto"/>
        <w:ind w:left="600" w:right="600" w:firstLine="0"/>
        <w:rPr/>
      </w:pPr>
      <w:bookmarkStart w:colFirst="0" w:colLast="0" w:name="_2cn0r6pogve4" w:id="7"/>
      <w:bookmarkEnd w:id="7"/>
      <w:r w:rsidDel="00000000" w:rsidR="00000000" w:rsidRPr="00000000">
        <w:rPr>
          <w:rtl w:val="0"/>
        </w:rPr>
        <w:t xml:space="preserve">Actionable Plan:</w:t>
      </w:r>
    </w:p>
    <w:p w:rsidR="00000000" w:rsidDel="00000000" w:rsidP="00000000" w:rsidRDefault="00000000" w:rsidRPr="00000000" w14:paraId="00000046">
      <w:pPr>
        <w:numPr>
          <w:ilvl w:val="0"/>
          <w:numId w:val="2"/>
        </w:numPr>
        <w:spacing w:after="0" w:afterAutospacing="0" w:before="24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Upload:</w:t>
      </w:r>
      <w:r w:rsidDel="00000000" w:rsidR="00000000" w:rsidRPr="00000000">
        <w:rPr>
          <w:rFonts w:ascii="Google Sans Text" w:cs="Google Sans Text" w:eastAsia="Google Sans Text" w:hAnsi="Google Sans Text"/>
          <w:color w:val="1b1c1d"/>
          <w:rtl w:val="0"/>
        </w:rPr>
        <w:t xml:space="preserve"> In your KDP dashboard, click "Create a new book" and upload your PDF files.</w:t>
      </w:r>
    </w:p>
    <w:p w:rsidR="00000000" w:rsidDel="00000000" w:rsidP="00000000" w:rsidRDefault="00000000" w:rsidRPr="00000000" w14:paraId="00000047">
      <w:pPr>
        <w:numPr>
          <w:ilvl w:val="0"/>
          <w:numId w:val="2"/>
        </w:numPr>
        <w:spacing w:after="0" w:afterAutospacing="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The Title &amp; Subtitle:</w:t>
      </w:r>
      <w:r w:rsidDel="00000000" w:rsidR="00000000" w:rsidRPr="00000000">
        <w:rPr>
          <w:rFonts w:ascii="Google Sans Text" w:cs="Google Sans Text" w:eastAsia="Google Sans Text" w:hAnsi="Google Sans Text"/>
          <w:color w:val="1b1c1d"/>
          <w:rtl w:val="0"/>
        </w:rPr>
        <w:t xml:space="preserve"> Use a title that is relevant to your niche (e.g., "Women's Hiking Journal"). Use the subtitle to describe the benefits (e.g., "A daily planner and tracker for adventure lovers.").</w:t>
      </w:r>
    </w:p>
    <w:p w:rsidR="00000000" w:rsidDel="00000000" w:rsidP="00000000" w:rsidRDefault="00000000" w:rsidRPr="00000000" w14:paraId="00000048">
      <w:pPr>
        <w:numPr>
          <w:ilvl w:val="0"/>
          <w:numId w:val="2"/>
        </w:numPr>
        <w:spacing w:after="0" w:afterAutospacing="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Product Description:</w:t>
      </w:r>
      <w:r w:rsidDel="00000000" w:rsidR="00000000" w:rsidRPr="00000000">
        <w:rPr>
          <w:rFonts w:ascii="Google Sans Text" w:cs="Google Sans Text" w:eastAsia="Google Sans Text" w:hAnsi="Google Sans Text"/>
          <w:color w:val="1b1c1d"/>
          <w:rtl w:val="0"/>
        </w:rPr>
        <w:t xml:space="preserve"> Write a description that uses benefits, not features. Don't just say "This book has 120 pages." Instead, say "Start your journey with 120 pages to plan every adventure and track your progress."</w:t>
      </w:r>
    </w:p>
    <w:p w:rsidR="00000000" w:rsidDel="00000000" w:rsidP="00000000" w:rsidRDefault="00000000" w:rsidRPr="00000000" w14:paraId="00000049">
      <w:pPr>
        <w:numPr>
          <w:ilvl w:val="0"/>
          <w:numId w:val="2"/>
        </w:numPr>
        <w:spacing w:after="0" w:afterAutospacing="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Keywords:</w:t>
      </w:r>
      <w:r w:rsidDel="00000000" w:rsidR="00000000" w:rsidRPr="00000000">
        <w:rPr>
          <w:rFonts w:ascii="Google Sans Text" w:cs="Google Sans Text" w:eastAsia="Google Sans Text" w:hAnsi="Google Sans Text"/>
          <w:color w:val="1b1c1d"/>
          <w:rtl w:val="0"/>
        </w:rPr>
        <w:t xml:space="preserve"> Keywords are the keys to your vending machine. Use all 7 keyword slots with words your audience is searching for.</w:t>
      </w:r>
    </w:p>
    <w:p w:rsidR="00000000" w:rsidDel="00000000" w:rsidP="00000000" w:rsidRDefault="00000000" w:rsidRPr="00000000" w14:paraId="0000004A">
      <w:pPr>
        <w:numPr>
          <w:ilvl w:val="0"/>
          <w:numId w:val="2"/>
        </w:numPr>
        <w:spacing w:after="0" w:afterAutospacing="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Categories:</w:t>
      </w:r>
      <w:r w:rsidDel="00000000" w:rsidR="00000000" w:rsidRPr="00000000">
        <w:rPr>
          <w:rFonts w:ascii="Google Sans Text" w:cs="Google Sans Text" w:eastAsia="Google Sans Text" w:hAnsi="Google Sans Text"/>
          <w:color w:val="1b1c1d"/>
          <w:rtl w:val="0"/>
        </w:rPr>
        <w:t xml:space="preserve"> Pick two categories that are a perfect fit for your book. This helps people discover it on Amazon.</w:t>
      </w:r>
    </w:p>
    <w:p w:rsidR="00000000" w:rsidDel="00000000" w:rsidP="00000000" w:rsidRDefault="00000000" w:rsidRPr="00000000" w14:paraId="0000004B">
      <w:pPr>
        <w:numPr>
          <w:ilvl w:val="0"/>
          <w:numId w:val="2"/>
        </w:numPr>
        <w:spacing w:after="240" w:before="0" w:beforeAutospacing="0" w:line="240" w:lineRule="auto"/>
        <w:ind w:left="1320" w:right="600" w:hanging="36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b w:val="1"/>
          <w:bCs w:val="1"/>
          <w:color w:val="1b1c1d"/>
          <w:rtl w:val="0"/>
        </w:rPr>
        <w:t xml:space="preserve">Pricing:</w:t>
      </w:r>
      <w:r w:rsidDel="00000000" w:rsidR="00000000" w:rsidRPr="00000000">
        <w:rPr>
          <w:rFonts w:ascii="Google Sans Text" w:cs="Google Sans Text" w:eastAsia="Google Sans Text" w:hAnsi="Google Sans Text"/>
          <w:color w:val="1b1c1d"/>
          <w:rtl w:val="0"/>
        </w:rPr>
        <w:t xml:space="preserve"> Price your book competitively. Start low to get some sales and reviews, then you can increase it later.</w:t>
      </w:r>
    </w:p>
    <w:p w:rsidR="00000000" w:rsidDel="00000000" w:rsidP="00000000" w:rsidRDefault="00000000" w:rsidRPr="00000000" w14:paraId="0000004C">
      <w:pPr>
        <w:spacing w:after="240" w:before="120" w:line="240" w:lineRule="auto"/>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4D">
      <w:pPr>
        <w:pStyle w:val="Heading3"/>
        <w:rPr/>
      </w:pPr>
      <w:bookmarkStart w:colFirst="0" w:colLast="0" w:name="_q1ae23q9kho1" w:id="8"/>
      <w:bookmarkEnd w:id="8"/>
      <w:r w:rsidDel="00000000" w:rsidR="00000000" w:rsidRPr="00000000">
        <w:rPr>
          <w:rtl w:val="0"/>
        </w:rPr>
        <w:t xml:space="preserve">Step 5: The First Sale and Beyond</w:t>
      </w:r>
    </w:p>
    <w:p w:rsidR="00000000" w:rsidDel="00000000" w:rsidP="00000000" w:rsidRDefault="00000000" w:rsidRPr="00000000" w14:paraId="0000004E">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Your book is live! Now what?</w:t>
      </w:r>
    </w:p>
    <w:p w:rsidR="00000000" w:rsidDel="00000000" w:rsidP="00000000" w:rsidRDefault="00000000" w:rsidRPr="00000000" w14:paraId="0000004F">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The beauty of KDP is that Amazon's platform does the heavy lifting. But to ensure your book is high-quality, order a physical proof copy to check for errors.</w:t>
      </w:r>
    </w:p>
    <w:p w:rsidR="00000000" w:rsidDel="00000000" w:rsidP="00000000" w:rsidRDefault="00000000" w:rsidRPr="00000000" w14:paraId="00000050">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Once that first sale hits, celebrate it. It’s proof that the system works. Now your job is to simply repeat the process and build your empire one book at a time.</w:t>
      </w:r>
    </w:p>
    <w:p w:rsidR="00000000" w:rsidDel="00000000" w:rsidP="00000000" w:rsidRDefault="00000000" w:rsidRPr="00000000" w14:paraId="00000051">
      <w:pPr>
        <w:spacing w:after="240" w:before="120" w:line="240" w:lineRule="auto"/>
        <w:rPr>
          <w:rFonts w:ascii="Google Sans Text" w:cs="Google Sans Text" w:eastAsia="Google Sans Text" w:hAnsi="Google Sans Text"/>
          <w:color w:val="1b1c1d"/>
        </w:rPr>
      </w:pPr>
      <w:r w:rsidDel="00000000" w:rsidR="00000000" w:rsidRPr="00000000">
        <w:rPr>
          <w:rtl w:val="0"/>
        </w:rPr>
      </w:r>
    </w:p>
    <w:p w:rsidR="00000000" w:rsidDel="00000000" w:rsidP="00000000" w:rsidRDefault="00000000" w:rsidRPr="00000000" w14:paraId="00000052">
      <w:pPr>
        <w:pStyle w:val="Heading3"/>
        <w:rPr/>
      </w:pPr>
      <w:bookmarkStart w:colFirst="0" w:colLast="0" w:name="_3gr3r7mhvw5i" w:id="9"/>
      <w:bookmarkEnd w:id="9"/>
      <w:r w:rsidDel="00000000" w:rsidR="00000000" w:rsidRPr="00000000">
        <w:rPr>
          <w:rtl w:val="0"/>
        </w:rPr>
        <w:t xml:space="preserve">Your Journey Starts Now.</w:t>
      </w:r>
    </w:p>
    <w:p w:rsidR="00000000" w:rsidDel="00000000" w:rsidP="00000000" w:rsidRDefault="00000000" w:rsidRPr="00000000" w14:paraId="00000053">
      <w:pPr>
        <w:spacing w:after="240" w:before="240" w:line="240" w:lineRule="auto"/>
        <w:ind w:left="600" w:right="600" w:firstLine="0"/>
        <w:rPr>
          <w:rFonts w:ascii="Google Sans Text" w:cs="Google Sans Text" w:eastAsia="Google Sans Text" w:hAnsi="Google Sans Text"/>
          <w:color w:val="1b1c1d"/>
        </w:rPr>
      </w:pPr>
      <w:r w:rsidDel="00000000" w:rsidR="00000000" w:rsidRPr="00000000">
        <w:rPr>
          <w:rFonts w:ascii="Google Sans Text" w:cs="Google Sans Text" w:eastAsia="Google Sans Text" w:hAnsi="Google Sans Text"/>
          <w:color w:val="1b1c1d"/>
          <w:rtl w:val="0"/>
        </w:rPr>
        <w:t xml:space="preserve">You just got the A-to-Z blueprint I used to build my business. This is your first step.</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oogle Sans Te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0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108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